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99" w:rsidRDefault="00300399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</w:p>
    <w:p w:rsidR="00300399" w:rsidRPr="0034265C" w:rsidRDefault="00B8233C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«Математика» пәні бойынша </w:t>
      </w:r>
      <w:r w:rsidR="0034265C">
        <w:rPr>
          <w:b/>
          <w:bCs/>
          <w:sz w:val="23"/>
          <w:szCs w:val="23"/>
          <w:lang w:val="kk-KZ"/>
        </w:rPr>
        <w:t>О</w:t>
      </w:r>
      <w:r>
        <w:rPr>
          <w:b/>
          <w:bCs/>
          <w:sz w:val="23"/>
          <w:szCs w:val="23"/>
          <w:lang w:val="kk-KZ"/>
        </w:rPr>
        <w:t>Б</w:t>
      </w:r>
      <w:r w:rsidR="0034265C">
        <w:rPr>
          <w:b/>
          <w:bCs/>
          <w:sz w:val="23"/>
          <w:szCs w:val="23"/>
          <w:lang w:val="kk-KZ"/>
        </w:rPr>
        <w:t>ӨЖ тапсырмаларына әдістемелік нұсқау</w:t>
      </w:r>
    </w:p>
    <w:p w:rsidR="00300399" w:rsidRPr="00733FB8" w:rsidRDefault="00300399" w:rsidP="00733FB8">
      <w:pPr>
        <w:shd w:val="clear" w:color="auto" w:fill="FFFFFF"/>
        <w:jc w:val="both"/>
        <w:rPr>
          <w:b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96"/>
        <w:gridCol w:w="9611"/>
      </w:tblGrid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3FB8">
              <w:rPr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9611" w:type="dxa"/>
          </w:tcPr>
          <w:p w:rsidR="007B4374" w:rsidRPr="00733FB8" w:rsidRDefault="007B4374" w:rsidP="00733FB8">
            <w:pPr>
              <w:jc w:val="center"/>
              <w:rPr>
                <w:sz w:val="24"/>
                <w:szCs w:val="24"/>
              </w:rPr>
            </w:pPr>
            <w:r w:rsidRPr="00733FB8">
              <w:rPr>
                <w:b/>
                <w:color w:val="000000"/>
                <w:sz w:val="24"/>
                <w:szCs w:val="24"/>
                <w:lang w:val="kk-KZ"/>
              </w:rPr>
              <w:t>Тақырыптың аты</w:t>
            </w:r>
          </w:p>
        </w:tc>
      </w:tr>
      <w:tr w:rsidR="007B4374" w:rsidRPr="00EB5BE2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О</w:t>
            </w:r>
            <w:r w:rsidR="00B8233C">
              <w:rPr>
                <w:b/>
                <w:color w:val="000000" w:themeColor="text1"/>
                <w:sz w:val="24"/>
                <w:szCs w:val="24"/>
                <w:lang w:val="kk-KZ"/>
              </w:rPr>
              <w:t>Б</w:t>
            </w: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</w:t>
            </w:r>
            <w:r>
              <w:rPr>
                <w:sz w:val="24"/>
                <w:szCs w:val="24"/>
                <w:lang w:val="kk-KZ"/>
              </w:rPr>
              <w:t>д</w:t>
            </w:r>
            <w:r w:rsidRPr="00144E3D">
              <w:rPr>
                <w:sz w:val="24"/>
                <w:szCs w:val="24"/>
                <w:lang w:val="kk-KZ"/>
              </w:rPr>
              <w:t>анылатын амалдар. Таңбалар ережесі.</w:t>
            </w:r>
          </w:p>
          <w:p w:rsidR="00696BF2" w:rsidRDefault="00696BF2" w:rsidP="00733FB8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 w:rsidR="00EB5BE2"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 w:rsidR="00EB5BE2"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696BF2" w:rsidRPr="00733FB8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34265C" w:rsidRDefault="00B8233C" w:rsidP="0034265C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  <w:b/>
                <w:lang w:val="kk-KZ"/>
              </w:rPr>
            </w:pPr>
            <w:bookmarkStart w:id="0" w:name="_GoBack"/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bookmarkEnd w:id="0"/>
            <w:r w:rsidR="0034265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34265C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7B4374" w:rsidRDefault="0034265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Иррационал өрнектерді көбейткіштерге жіктеу, бөлшек өрнектің бөліміндегі (алымындағы) иррационалдықтан арылу (босау).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5483E" w:rsidRPr="00733FB8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611" w:type="dxa"/>
          </w:tcPr>
          <w:p w:rsidR="0034265C" w:rsidRDefault="00B8233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34265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34265C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FF69CD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теңдеулер жүйесін қосу, алмастыру тәсілдерімен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EB5BE2" w:rsidRPr="0034265C" w:rsidRDefault="00F5483E" w:rsidP="00F5483E">
            <w:pPr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:rsidR="0034265C" w:rsidRDefault="00B8233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34265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34265C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Виет теоремасы. Квадрат теңдеудің сол жағын көбейткіштерге жіктеу. Биквадрат теңдеулер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AA6954" w:rsidRDefault="00F5483E" w:rsidP="00F5483E">
            <w:pPr>
              <w:tabs>
                <w:tab w:val="left" w:pos="9000"/>
              </w:tabs>
              <w:rPr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11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34265C" w:rsidRDefault="00B8233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34265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34265C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Pr="00144E3D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функция және оның графигі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position w:val="-24"/>
                <w:sz w:val="24"/>
                <w:szCs w:val="24"/>
                <w:lang w:val="kk-KZ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1.5pt" o:ole="">
                  <v:imagedata r:id="rId5" o:title=""/>
                </v:shape>
                <o:OLEObject Type="Embed" ProgID="Equation.3" ShapeID="_x0000_i1025" DrawAspect="Content" ObjectID="_1768166717" r:id="rId6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24"/>
                <w:sz w:val="24"/>
                <w:szCs w:val="24"/>
                <w:lang w:val="kk-KZ"/>
              </w:rPr>
              <w:object w:dxaOrig="1100" w:dyaOrig="620">
                <v:shape id="_x0000_i1026" type="#_x0000_t75" style="width:54.75pt;height:31.5pt" o:ole="">
                  <v:imagedata r:id="rId7" o:title=""/>
                </v:shape>
                <o:OLEObject Type="Embed" ProgID="Equation.3" ShapeID="_x0000_i1026" DrawAspect="Content" ObjectID="_1768166718" r:id="rId8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680" w:dyaOrig="360">
                <v:shape id="_x0000_i1027" type="#_x0000_t75" style="width:34.5pt;height:18pt" o:ole="">
                  <v:imagedata r:id="rId9" o:title=""/>
                </v:shape>
                <o:OLEObject Type="Embed" ProgID="Equation.3" ShapeID="_x0000_i1027" DrawAspect="Content" ObjectID="_1768166719" r:id="rId10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1240" w:dyaOrig="320">
                <v:shape id="_x0000_i1028" type="#_x0000_t75" style="width:62.25pt;height:16.5pt" o:ole="">
                  <v:imagedata r:id="rId11" o:title=""/>
                </v:shape>
                <o:OLEObject Type="Embed" ProgID="Equation.3" ShapeID="_x0000_i1028" DrawAspect="Content" ObjectID="_1768166720" r:id="rId12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 функцияларының графиктері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AA6954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9611" w:type="dxa"/>
          </w:tcPr>
          <w:p w:rsidR="0034265C" w:rsidRDefault="00B8233C" w:rsidP="0034265C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34265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34265C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Абсолют шамасы бар теңсіздіктерді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7B4374" w:rsidRPr="00733FB8" w:rsidRDefault="00F5483E" w:rsidP="00F5483E">
            <w:pPr>
              <w:tabs>
                <w:tab w:val="left" w:pos="9000"/>
              </w:tabs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663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34265C" w:rsidRDefault="00B8233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34265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34265C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Үшбұрыш және оның элементтері (медиана, биіктік, биссектриса). Үшбұрыштың түрлері. Периметр</w:t>
            </w:r>
            <w:r>
              <w:rPr>
                <w:sz w:val="24"/>
                <w:szCs w:val="24"/>
                <w:lang w:val="kk-KZ"/>
              </w:rPr>
              <w:t>.</w:t>
            </w:r>
            <w:r w:rsidRPr="00144E3D">
              <w:rPr>
                <w:sz w:val="24"/>
                <w:szCs w:val="24"/>
                <w:lang w:val="kk-KZ"/>
              </w:rPr>
              <w:t>Үшбұрыштар теңдігінің белгілері. Жаттығулар орындау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6677AE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  <w:p w:rsidR="007B4374" w:rsidRPr="00733FB8" w:rsidRDefault="00DC03B3" w:rsidP="00DC03B3">
            <w:pPr>
              <w:pStyle w:val="a6"/>
              <w:tabs>
                <w:tab w:val="left" w:pos="317"/>
              </w:tabs>
              <w:adjustRightInd w:val="0"/>
              <w:spacing w:line="240" w:lineRule="auto"/>
              <w:ind w:left="34"/>
              <w:jc w:val="both"/>
              <w:rPr>
                <w:b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пайдаланыңыздар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9611" w:type="dxa"/>
          </w:tcPr>
          <w:p w:rsidR="0034265C" w:rsidRDefault="00B8233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34265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34265C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Шеңбер және оның элементтері: центр, радиус, хорда, қиюшы, сегмент, сектор, жанама. Үшбұрыштың тамаша нүктелері. Синус және косинустар теоремасы.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  <w:p w:rsidR="00FF69CD" w:rsidRPr="00733FB8" w:rsidRDefault="00DC03B3" w:rsidP="00DC03B3">
            <w:pPr>
              <w:pStyle w:val="a6"/>
              <w:tabs>
                <w:tab w:val="left" w:pos="176"/>
              </w:tabs>
              <w:adjustRightInd w:val="0"/>
              <w:spacing w:line="240" w:lineRule="auto"/>
              <w:ind w:left="176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пайдаланыңыздар</w:t>
            </w:r>
          </w:p>
        </w:tc>
      </w:tr>
    </w:tbl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00399" w:rsidRPr="00733FB8" w:rsidRDefault="00300399" w:rsidP="00753C0C">
      <w:pPr>
        <w:jc w:val="center"/>
        <w:rPr>
          <w:b/>
          <w:sz w:val="24"/>
          <w:szCs w:val="24"/>
          <w:lang w:val="en-US"/>
        </w:rPr>
      </w:pPr>
      <w:r w:rsidRPr="00733FB8">
        <w:rPr>
          <w:b/>
          <w:bCs/>
          <w:sz w:val="24"/>
          <w:szCs w:val="24"/>
          <w:lang w:val="kk-KZ"/>
        </w:rPr>
        <w:t>IIСЕМЕСТР</w:t>
      </w:r>
    </w:p>
    <w:p w:rsidR="00300399" w:rsidRPr="00733FB8" w:rsidRDefault="00300399" w:rsidP="00753C0C">
      <w:pPr>
        <w:rPr>
          <w:b/>
          <w:sz w:val="24"/>
          <w:szCs w:val="24"/>
          <w:lang w:val="en-US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67"/>
        <w:gridCol w:w="9611"/>
      </w:tblGrid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ОБӨЖ</w:t>
            </w:r>
            <w:r w:rsidR="00753C0C" w:rsidRPr="00AB3433">
              <w:rPr>
                <w:b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Екілік және жарты аргументті тригонометриялық функциялар формулалары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 сынып, Алматы 2015</w:t>
            </w:r>
          </w:p>
          <w:p w:rsidR="00EB5BE2" w:rsidRPr="00733FB8" w:rsidRDefault="00EB5BE2" w:rsidP="00EB5BE2">
            <w:pPr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ОБӨЖ</w:t>
            </w:r>
            <w:r w:rsidR="00753C0C" w:rsidRPr="00AB3433">
              <w:rPr>
                <w:b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 xml:space="preserve">Кері тригонометриялық функциялар туралы ұғым. 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611" w:type="dxa"/>
          </w:tcPr>
          <w:p w:rsidR="007B4374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753C0C">
              <w:rPr>
                <w:sz w:val="24"/>
                <w:szCs w:val="24"/>
                <w:lang w:val="kk-KZ"/>
              </w:rPr>
              <w:t>Тригонометриялық функциялардың т</w:t>
            </w:r>
            <w:r w:rsidR="00753C0C" w:rsidRPr="00144E3D">
              <w:rPr>
                <w:sz w:val="24"/>
                <w:szCs w:val="24"/>
                <w:lang w:val="kk-KZ"/>
              </w:rPr>
              <w:t>уындысы</w:t>
            </w:r>
            <w:r w:rsidR="00753C0C"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489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AA6954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</w:t>
            </w:r>
            <w:r w:rsidRPr="00EB5BE2">
              <w:rPr>
                <w:sz w:val="24"/>
                <w:szCs w:val="24"/>
                <w:lang w:val="kk-KZ"/>
              </w:rPr>
              <w:t xml:space="preserve"> 11</w:t>
            </w:r>
            <w:r>
              <w:rPr>
                <w:sz w:val="24"/>
                <w:szCs w:val="24"/>
                <w:lang w:val="kk-KZ"/>
              </w:rPr>
              <w:t>сынып, Алматы 2015</w:t>
            </w:r>
          </w:p>
          <w:p w:rsidR="00EB5BE2" w:rsidRPr="00AA6954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Векторлардың скалярлық көбейтіндісі. Екі вектордың параллельдік және перпендикулярлық шарты. Курс бойынша қайталау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="00EB5BE2"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EB5BE2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lastRenderedPageBreak/>
              <w:t>Стюарт теоремасы. Үшбұрыштың медиана, биссектриса және биіктіктері ұзындығын есептеп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773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жақты бұрыштар. Түзу мен жазықтық арасындағы бұрыш. Үш перпендикуляр туралы теорема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Пирамиданың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Цилиндр мен конустың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53C0C" w:rsidRPr="00733FB8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753C0C" w:rsidRDefault="00B8233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Шар және шарлық сегмент, сектордың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8F20E3" w:rsidRDefault="00DC03B3" w:rsidP="00EB5BE2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</w:t>
            </w:r>
            <w:proofErr w:type="spellStart"/>
            <w:r w:rsidRPr="00DC03B3">
              <w:rPr>
                <w:rFonts w:ascii="Times New Roman" w:hAnsi="Times New Roman"/>
                <w:sz w:val="24"/>
                <w:szCs w:val="24"/>
              </w:rPr>
              <w:t>Қазақуниверситеті</w:t>
            </w:r>
            <w:proofErr w:type="spellEnd"/>
            <w:r w:rsidRPr="00DC03B3">
              <w:rPr>
                <w:rFonts w:ascii="Times New Roman" w:hAnsi="Times New Roman"/>
                <w:sz w:val="24"/>
                <w:szCs w:val="24"/>
              </w:rPr>
              <w:t>», 2007 ж.</w:t>
            </w:r>
          </w:p>
        </w:tc>
      </w:tr>
      <w:tr w:rsidR="00753C0C" w:rsidRPr="00753C0C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9611" w:type="dxa"/>
          </w:tcPr>
          <w:p w:rsidR="00753C0C" w:rsidRDefault="00B8233C" w:rsidP="00753C0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ОБӨЖ</w:t>
            </w:r>
            <w:r w:rsidR="00753C0C"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тапсырмасы</w:t>
            </w:r>
            <w:r w:rsidR="00753C0C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="00753C0C" w:rsidRPr="00144E3D">
              <w:rPr>
                <w:sz w:val="24"/>
                <w:szCs w:val="24"/>
                <w:lang w:val="kk-KZ"/>
              </w:rPr>
              <w:t>Курс бойынша тестілік есептерді шығару</w:t>
            </w:r>
            <w:r w:rsidR="00753C0C">
              <w:rPr>
                <w:sz w:val="24"/>
                <w:szCs w:val="24"/>
                <w:lang w:val="kk-KZ"/>
              </w:rPr>
              <w:t>.</w:t>
            </w:r>
          </w:p>
          <w:p w:rsidR="00DC03B3" w:rsidRPr="008F20E3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Келесі әдебиеттерді пайдаланыңыздар: </w:t>
            </w:r>
            <w:r w:rsidRPr="00EB5BE2">
              <w:rPr>
                <w:bCs/>
                <w:sz w:val="24"/>
                <w:szCs w:val="24"/>
                <w:lang w:val="kk-KZ"/>
              </w:rPr>
              <w:t>Тест жинақтары. 2010-2015жж.</w:t>
            </w:r>
          </w:p>
        </w:tc>
      </w:tr>
    </w:tbl>
    <w:p w:rsidR="00300399" w:rsidRPr="00733FB8" w:rsidRDefault="00300399" w:rsidP="00733FB8">
      <w:pPr>
        <w:jc w:val="both"/>
        <w:rPr>
          <w:sz w:val="24"/>
          <w:szCs w:val="24"/>
          <w:lang w:val="kk-KZ"/>
        </w:rPr>
      </w:pPr>
    </w:p>
    <w:p w:rsidR="00753C0C" w:rsidRDefault="00753C0C" w:rsidP="00733FB8">
      <w:pPr>
        <w:jc w:val="both"/>
        <w:rPr>
          <w:b/>
          <w:sz w:val="24"/>
          <w:szCs w:val="24"/>
          <w:lang w:val="kk-KZ"/>
        </w:rPr>
      </w:pPr>
    </w:p>
    <w:p w:rsidR="00300399" w:rsidRDefault="00B8233C" w:rsidP="00733FB8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ОБӨЖ</w:t>
      </w:r>
      <w:r w:rsidR="00AA6954">
        <w:rPr>
          <w:b/>
          <w:sz w:val="24"/>
          <w:szCs w:val="24"/>
          <w:lang w:val="kk-KZ"/>
        </w:rPr>
        <w:t xml:space="preserve"> СРСП</w:t>
      </w:r>
      <w:r w:rsidR="00300399" w:rsidRPr="00733FB8">
        <w:rPr>
          <w:b/>
          <w:sz w:val="24"/>
          <w:szCs w:val="24"/>
          <w:lang w:val="kk-KZ"/>
        </w:rPr>
        <w:t xml:space="preserve"> тапсырмаларына әдістемелік нұсқаулар:</w:t>
      </w:r>
    </w:p>
    <w:p w:rsidR="00AA6954" w:rsidRPr="00733FB8" w:rsidRDefault="00AA6954" w:rsidP="00733FB8">
      <w:pPr>
        <w:jc w:val="both"/>
        <w:rPr>
          <w:b/>
          <w:sz w:val="24"/>
          <w:szCs w:val="24"/>
          <w:lang w:val="kk-KZ"/>
        </w:rPr>
      </w:pPr>
      <w:r w:rsidRPr="00AA6954">
        <w:rPr>
          <w:b/>
          <w:sz w:val="24"/>
          <w:szCs w:val="24"/>
          <w:lang w:val="kk-KZ"/>
        </w:rPr>
        <w:t>Методические указания к заданиям СРСП:</w:t>
      </w:r>
    </w:p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>Тақырып бойынша қажетті лексикалық қор жасау – жаңа сөздердің сөздігін толықтыру.</w:t>
      </w:r>
    </w:p>
    <w:p w:rsidR="00EB5BE2" w:rsidRPr="00733FB8" w:rsidRDefault="00EB5BE2" w:rsidP="00EB5BE2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Берілген тақырып бойынша теориялық материалдарды оқу</w:t>
      </w:r>
      <w:r w:rsidRPr="00733FB8">
        <w:rPr>
          <w:sz w:val="24"/>
          <w:szCs w:val="24"/>
          <w:lang w:val="kk-KZ"/>
        </w:rPr>
        <w:t>.</w:t>
      </w:r>
    </w:p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Берілген тақырып бойынша </w:t>
      </w:r>
      <w:r w:rsidR="00EB5BE2">
        <w:rPr>
          <w:sz w:val="24"/>
          <w:szCs w:val="24"/>
          <w:lang w:val="kk-KZ"/>
        </w:rPr>
        <w:t>формулаларды білу</w:t>
      </w:r>
      <w:r w:rsidRPr="00733FB8">
        <w:rPr>
          <w:sz w:val="24"/>
          <w:szCs w:val="24"/>
          <w:lang w:val="kk-KZ"/>
        </w:rPr>
        <w:t>.</w:t>
      </w:r>
    </w:p>
    <w:p w:rsidR="00300399" w:rsidRPr="00EB5BE2" w:rsidRDefault="00300399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Тақырып бойынша </w:t>
      </w:r>
      <w:r w:rsidR="00EB5BE2">
        <w:rPr>
          <w:sz w:val="24"/>
          <w:szCs w:val="24"/>
          <w:lang w:val="kk-KZ"/>
        </w:rPr>
        <w:t>есептер шығара білу</w:t>
      </w:r>
      <w:r w:rsidRPr="00733FB8">
        <w:rPr>
          <w:sz w:val="24"/>
          <w:szCs w:val="24"/>
          <w:lang w:val="kk-KZ"/>
        </w:rPr>
        <w:t>.</w:t>
      </w:r>
    </w:p>
    <w:p w:rsidR="00300399" w:rsidRPr="00733FB8" w:rsidRDefault="00EB5BE2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Тақырыпты түсіндіре білу</w:t>
      </w:r>
      <w:r w:rsidR="00300399" w:rsidRPr="00733FB8">
        <w:rPr>
          <w:sz w:val="24"/>
          <w:szCs w:val="24"/>
          <w:lang w:val="kk-KZ"/>
        </w:rPr>
        <w:t>.</w:t>
      </w:r>
    </w:p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4265C" w:rsidRPr="0013572B" w:rsidRDefault="0034265C" w:rsidP="0034265C">
      <w:pPr>
        <w:rPr>
          <w:lang w:val="kk-KZ"/>
        </w:rPr>
      </w:pPr>
    </w:p>
    <w:p w:rsidR="00271886" w:rsidRPr="00733FB8" w:rsidRDefault="00271886" w:rsidP="00733FB8">
      <w:pPr>
        <w:rPr>
          <w:sz w:val="24"/>
          <w:szCs w:val="24"/>
          <w:lang w:val="kk-KZ"/>
        </w:rPr>
      </w:pPr>
    </w:p>
    <w:sectPr w:rsidR="00271886" w:rsidRPr="00733FB8" w:rsidSect="0047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251C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7723F"/>
    <w:multiLevelType w:val="hybridMultilevel"/>
    <w:tmpl w:val="06149230"/>
    <w:lvl w:ilvl="0" w:tplc="E33E7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1DDF"/>
    <w:multiLevelType w:val="hybridMultilevel"/>
    <w:tmpl w:val="34C28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A0892"/>
    <w:multiLevelType w:val="hybridMultilevel"/>
    <w:tmpl w:val="FB686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977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B66B5"/>
    <w:multiLevelType w:val="hybridMultilevel"/>
    <w:tmpl w:val="0066BF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E5F56"/>
    <w:multiLevelType w:val="hybridMultilevel"/>
    <w:tmpl w:val="CAE8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8163C"/>
    <w:multiLevelType w:val="hybridMultilevel"/>
    <w:tmpl w:val="6AB038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013E82"/>
    <w:multiLevelType w:val="hybridMultilevel"/>
    <w:tmpl w:val="9E48D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31405"/>
    <w:multiLevelType w:val="hybridMultilevel"/>
    <w:tmpl w:val="7062C146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A49A5"/>
    <w:multiLevelType w:val="hybridMultilevel"/>
    <w:tmpl w:val="2562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75250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E93709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E680E"/>
    <w:multiLevelType w:val="hybridMultilevel"/>
    <w:tmpl w:val="19145544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B7"/>
    <w:rsid w:val="0010382A"/>
    <w:rsid w:val="00126A63"/>
    <w:rsid w:val="001F212A"/>
    <w:rsid w:val="00271886"/>
    <w:rsid w:val="002A76B9"/>
    <w:rsid w:val="00300399"/>
    <w:rsid w:val="00321402"/>
    <w:rsid w:val="0034265C"/>
    <w:rsid w:val="003F64E8"/>
    <w:rsid w:val="00476767"/>
    <w:rsid w:val="00696BF2"/>
    <w:rsid w:val="00733FB8"/>
    <w:rsid w:val="00753C0C"/>
    <w:rsid w:val="00755F43"/>
    <w:rsid w:val="007B4374"/>
    <w:rsid w:val="007D03BD"/>
    <w:rsid w:val="008C5B1A"/>
    <w:rsid w:val="00907490"/>
    <w:rsid w:val="00AA6954"/>
    <w:rsid w:val="00B8233C"/>
    <w:rsid w:val="00C1056F"/>
    <w:rsid w:val="00C27DB7"/>
    <w:rsid w:val="00CD59D4"/>
    <w:rsid w:val="00DC03B3"/>
    <w:rsid w:val="00EB5BE2"/>
    <w:rsid w:val="00F01662"/>
    <w:rsid w:val="00F5483E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2E6CC-0E6A-43B2-852B-11BEC68F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2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382A"/>
    <w:pPr>
      <w:keepNext/>
      <w:jc w:val="center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82A"/>
    <w:rPr>
      <w:rFonts w:ascii="Times New Roman" w:eastAsia="MS Mincho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link w:val="a4"/>
    <w:locked/>
    <w:rsid w:val="0010382A"/>
    <w:rPr>
      <w:rFonts w:ascii="MS Mincho" w:eastAsia="MS Mincho" w:hAnsi="MS Mincho"/>
      <w:sz w:val="24"/>
      <w:szCs w:val="24"/>
      <w:lang w:val="kk-KZ"/>
    </w:rPr>
  </w:style>
  <w:style w:type="paragraph" w:styleId="a4">
    <w:name w:val="Body Text"/>
    <w:basedOn w:val="a"/>
    <w:link w:val="a3"/>
    <w:rsid w:val="0010382A"/>
    <w:pPr>
      <w:jc w:val="center"/>
    </w:pPr>
    <w:rPr>
      <w:rFonts w:ascii="MS Mincho" w:hAnsi="MS Mincho" w:cstheme="minorBidi"/>
      <w:sz w:val="24"/>
      <w:szCs w:val="24"/>
      <w:lang w:val="kk-KZ" w:eastAsia="en-US"/>
    </w:rPr>
  </w:style>
  <w:style w:type="character" w:customStyle="1" w:styleId="11">
    <w:name w:val="Основной текст Знак1"/>
    <w:basedOn w:val="a0"/>
    <w:uiPriority w:val="99"/>
    <w:semiHidden/>
    <w:rsid w:val="0010382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0382A"/>
    <w:rPr>
      <w:b/>
      <w:bCs/>
      <w:sz w:val="18"/>
      <w:lang w:val="kk-KZ" w:eastAsia="ko-KR"/>
    </w:rPr>
  </w:style>
  <w:style w:type="character" w:customStyle="1" w:styleId="20">
    <w:name w:val="Основной текст 2 Знак"/>
    <w:basedOn w:val="a0"/>
    <w:link w:val="2"/>
    <w:rsid w:val="0010382A"/>
    <w:rPr>
      <w:rFonts w:ascii="Times New Roman" w:eastAsia="MS Mincho" w:hAnsi="Times New Roman" w:cs="Times New Roman"/>
      <w:b/>
      <w:bCs/>
      <w:sz w:val="18"/>
      <w:szCs w:val="20"/>
      <w:lang w:val="kk-KZ" w:eastAsia="ko-KR"/>
    </w:rPr>
  </w:style>
  <w:style w:type="paragraph" w:styleId="21">
    <w:name w:val="Body Text Indent 2"/>
    <w:basedOn w:val="a"/>
    <w:link w:val="22"/>
    <w:rsid w:val="0010382A"/>
    <w:pPr>
      <w:ind w:firstLine="720"/>
      <w:jc w:val="both"/>
    </w:pPr>
    <w:rPr>
      <w:rFonts w:ascii="Times Kaz" w:hAnsi="Times Kaz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0382A"/>
    <w:rPr>
      <w:rFonts w:ascii="Times Kaz" w:eastAsia="MS Mincho" w:hAnsi="Times Kaz" w:cs="Times New Roman"/>
      <w:sz w:val="20"/>
      <w:szCs w:val="20"/>
      <w:lang w:val="en-US"/>
    </w:rPr>
  </w:style>
  <w:style w:type="paragraph" w:customStyle="1" w:styleId="msonormalbullet2gif">
    <w:name w:val="msonormalbullet2.gif"/>
    <w:basedOn w:val="a"/>
    <w:rsid w:val="001038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5">
    <w:name w:val="Без отступа"/>
    <w:basedOn w:val="a"/>
    <w:uiPriority w:val="99"/>
    <w:rsid w:val="0010382A"/>
    <w:rPr>
      <w:rFonts w:eastAsia="Calibri"/>
      <w:szCs w:val="24"/>
    </w:rPr>
  </w:style>
  <w:style w:type="character" w:customStyle="1" w:styleId="s00">
    <w:name w:val="s00"/>
    <w:uiPriority w:val="99"/>
    <w:rsid w:val="001038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DC0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5431</Characters>
  <Application>Microsoft Office Word</Application>
  <DocSecurity>0</DocSecurity>
  <Lines>167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2023-02-13T05:09:00Z</dcterms:created>
  <dcterms:modified xsi:type="dcterms:W3CDTF">2024-01-30T18:39:00Z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5c097de60cb5529a0fbc809b1f544bd45152a9c3fff804087f8211af18d4475f</vt:lpwstr>
  </property>
</Properties>
</file>